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392" w:rsidRDefault="005F0392" w:rsidP="005F0392"/>
    <w:p w:rsidR="005F0392" w:rsidRDefault="005F0392" w:rsidP="005F0392">
      <w:r>
        <w:t xml:space="preserve">                                                             </w:t>
      </w: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2505075" cy="24288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392" w:rsidRDefault="005F0392" w:rsidP="005F0392"/>
    <w:p w:rsidR="005F0392" w:rsidRDefault="005F0392" w:rsidP="005F0392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/>
          <w:b/>
          <w:bCs/>
          <w:sz w:val="96"/>
          <w:szCs w:val="96"/>
          <w:cs/>
        </w:rPr>
        <w:t>รายงานผลการดำเนินงาน</w:t>
      </w:r>
    </w:p>
    <w:p w:rsidR="005F0392" w:rsidRDefault="005F0392" w:rsidP="005F0392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/>
          <w:b/>
          <w:bCs/>
          <w:sz w:val="96"/>
          <w:szCs w:val="96"/>
          <w:cs/>
        </w:rPr>
        <w:t>ประจำปีงบประมาณ พ.ศ. 2565</w:t>
      </w:r>
    </w:p>
    <w:p w:rsidR="005F0392" w:rsidRDefault="005F0392" w:rsidP="005F0392">
      <w:pPr>
        <w:rPr>
          <w:rFonts w:ascii="TH SarabunPSK" w:hAnsi="TH SarabunPSK" w:cs="TH SarabunPSK"/>
          <w:b/>
          <w:bCs/>
          <w:sz w:val="96"/>
          <w:szCs w:val="96"/>
        </w:rPr>
      </w:pPr>
    </w:p>
    <w:p w:rsidR="005F0392" w:rsidRDefault="005F0392" w:rsidP="005F0392">
      <w:pPr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 xml:space="preserve">          </w:t>
      </w:r>
    </w:p>
    <w:p w:rsidR="005F0392" w:rsidRDefault="005F0392" w:rsidP="005F0392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5F0392" w:rsidRDefault="005F0392" w:rsidP="005F0392">
      <w:pPr>
        <w:rPr>
          <w:rFonts w:ascii="TH SarabunPSK" w:hAnsi="TH SarabunPSK" w:cs="TH SarabunPSK"/>
          <w:b/>
          <w:bCs/>
          <w:sz w:val="72"/>
          <w:szCs w:val="72"/>
        </w:rPr>
      </w:pPr>
    </w:p>
    <w:p w:rsidR="005F0392" w:rsidRDefault="005F0392" w:rsidP="005F0392">
      <w:pPr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t xml:space="preserve">                     </w:t>
      </w:r>
      <w:r>
        <w:rPr>
          <w:rFonts w:ascii="TH SarabunPSK" w:hAnsi="TH SarabunPSK" w:cs="TH SarabunPSK"/>
          <w:b/>
          <w:bCs/>
          <w:sz w:val="44"/>
          <w:szCs w:val="44"/>
          <w:cs/>
        </w:rPr>
        <w:t xml:space="preserve">องค์การบริหารส่วนตำบลสีชมพู </w:t>
      </w:r>
    </w:p>
    <w:p w:rsidR="005F0392" w:rsidRDefault="005F0392" w:rsidP="005F0392">
      <w:pPr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 xml:space="preserve">                           อำเภอสีชมพู จังหวัดขอนแก่น</w:t>
      </w:r>
    </w:p>
    <w:p w:rsidR="005F0392" w:rsidRDefault="005F0392" w:rsidP="005F0392">
      <w:pPr>
        <w:pStyle w:val="a3"/>
        <w:rPr>
          <w:rFonts w:ascii="TH SarabunPSK" w:hAnsi="TH SarabunPSK" w:cs="TH SarabunPSK"/>
        </w:rPr>
      </w:pPr>
    </w:p>
    <w:p w:rsidR="005F0392" w:rsidRDefault="005F0392" w:rsidP="005F0392">
      <w:pPr>
        <w:pStyle w:val="a3"/>
        <w:rPr>
          <w:rFonts w:ascii="TH SarabunPSK" w:hAnsi="TH SarabunPSK" w:cs="TH SarabunPSK"/>
        </w:rPr>
      </w:pPr>
    </w:p>
    <w:p w:rsidR="005F0392" w:rsidRDefault="005F0392" w:rsidP="005F0392"/>
    <w:p w:rsidR="005F0392" w:rsidRDefault="005F0392" w:rsidP="005F0392"/>
    <w:tbl>
      <w:tblPr>
        <w:tblW w:w="9750" w:type="dxa"/>
        <w:tblCellSpacing w:w="15" w:type="dxa"/>
        <w:tblLook w:val="04A0" w:firstRow="1" w:lastRow="0" w:firstColumn="1" w:lastColumn="0" w:noHBand="0" w:noVBand="1"/>
      </w:tblPr>
      <w:tblGrid>
        <w:gridCol w:w="9750"/>
      </w:tblGrid>
      <w:tr w:rsidR="005F0392" w:rsidTr="005F0392">
        <w:trPr>
          <w:trHeight w:val="37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0392" w:rsidRDefault="005F0392"/>
          <w:p w:rsidR="005F0392" w:rsidRDefault="005F03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F0392" w:rsidRDefault="00DF45A7" w:rsidP="005F0392">
      <w:pPr>
        <w:rPr>
          <w:rFonts w:ascii="TH SarabunPSK" w:eastAsia="Times New Roman" w:hAnsi="TH SarabunPSK" w:cs="TH SarabunPSK"/>
        </w:rPr>
      </w:pPr>
      <w:r w:rsidRPr="00190A30">
        <w:rPr>
          <w:rFonts w:ascii="Calibri" w:eastAsia="Calibri" w:hAnsi="Calibri" w:cs="Cordia New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F71312C" wp14:editId="44783203">
            <wp:simplePos x="0" y="0"/>
            <wp:positionH relativeFrom="margin">
              <wp:posOffset>2552700</wp:posOffset>
            </wp:positionH>
            <wp:positionV relativeFrom="paragraph">
              <wp:posOffset>130810</wp:posOffset>
            </wp:positionV>
            <wp:extent cx="866775" cy="80962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0392" w:rsidRDefault="005F0392" w:rsidP="005F0392">
      <w:pPr>
        <w:rPr>
          <w:rFonts w:ascii="TH SarabunPSK" w:eastAsia="Times New Roman" w:hAnsi="TH SarabunPSK" w:cs="TH SarabunPSK"/>
        </w:rPr>
      </w:pPr>
    </w:p>
    <w:p w:rsidR="005F0392" w:rsidRDefault="005F0392" w:rsidP="005F0392">
      <w:pPr>
        <w:rPr>
          <w:rFonts w:ascii="TH SarabunPSK" w:eastAsia="Times New Roman" w:hAnsi="TH SarabunPSK" w:cs="TH SarabunPSK"/>
        </w:rPr>
      </w:pPr>
    </w:p>
    <w:p w:rsidR="005F0392" w:rsidRDefault="00DF45A7" w:rsidP="005F0392">
      <w:pPr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 xml:space="preserve">        </w:t>
      </w:r>
      <w:r w:rsidR="005F0392">
        <w:rPr>
          <w:rFonts w:ascii="TH SarabunPSK" w:eastAsia="Times New Roman" w:hAnsi="TH SarabunPSK" w:cs="TH SarabunPSK"/>
        </w:rPr>
        <w:t xml:space="preserve">                                                                                    </w:t>
      </w:r>
    </w:p>
    <w:tbl>
      <w:tblPr>
        <w:tblW w:w="9617" w:type="dxa"/>
        <w:tblCellSpacing w:w="0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4"/>
      </w:tblGrid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Pr="00DF45A7" w:rsidRDefault="005F0392" w:rsidP="005F0392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DF45A7">
              <w:rPr>
                <w:rFonts w:ascii="TH SarabunPSK" w:eastAsia="Times New Roman" w:hAnsi="TH SarabunPSK" w:cs="TH SarabunPSK"/>
                <w:cs/>
              </w:rPr>
              <w:t xml:space="preserve">ประกาศ 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>.สีชมพู</w:t>
            </w:r>
            <w:r w:rsidRPr="00DF45A7">
              <w:rPr>
                <w:rFonts w:ascii="TH SarabunPSK" w:eastAsia="Times New Roman" w:hAnsi="TH SarabunPSK" w:cs="TH SarabunPSK"/>
              </w:rPr>
              <w:br/>
            </w:r>
            <w:r w:rsidRPr="00DF45A7">
              <w:rPr>
                <w:rFonts w:ascii="TH SarabunPSK" w:eastAsia="Times New Roman" w:hAnsi="TH SarabunPSK" w:cs="TH SarabunPSK"/>
                <w:cs/>
              </w:rPr>
              <w:t>เรื่อง การรายงานผลการดำเนินงานในรอบปีงบประมาณ พ.ศ.</w:t>
            </w:r>
            <w:r w:rsidRPr="00DF45A7">
              <w:rPr>
                <w:rFonts w:ascii="TH SarabunPSK" w:eastAsia="Times New Roman" w:hAnsi="TH SarabunPSK" w:cs="TH SarabunPSK"/>
              </w:rPr>
              <w:t>2565</w:t>
            </w:r>
            <w:r w:rsidRPr="00DF45A7">
              <w:rPr>
                <w:rFonts w:ascii="TH SarabunPSK" w:eastAsia="Times New Roman" w:hAnsi="TH SarabunPSK" w:cs="TH SarabunPSK"/>
              </w:rPr>
              <w:br/>
              <w:t>*******************************************</w:t>
            </w:r>
          </w:p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</w:rPr>
            </w:pPr>
            <w:r w:rsidRPr="00DF45A7">
              <w:rPr>
                <w:rFonts w:ascii="TH SarabunPSK" w:eastAsia="Times New Roman" w:hAnsi="TH SarabunPSK" w:cs="TH SarabunPSK"/>
              </w:rPr>
              <w:t>   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 xml:space="preserve">ด้วยรัฐธรรมนูญ มาตรา </w:t>
            </w:r>
            <w:r w:rsidRPr="00DF45A7">
              <w:rPr>
                <w:rFonts w:ascii="TH SarabunPSK" w:eastAsia="Times New Roman" w:hAnsi="TH SarabunPSK" w:cs="TH SarabunPSK"/>
              </w:rPr>
              <w:t xml:space="preserve">253 </w:t>
            </w:r>
            <w:r w:rsidRPr="00DF45A7">
              <w:rPr>
                <w:rFonts w:ascii="TH SarabunPSK" w:eastAsia="Times New Roman" w:hAnsi="TH SarabunPSK" w:cs="TH SarabunPSK"/>
                <w:cs/>
              </w:rPr>
              <w:t xml:space="preserve">กำหนดให้ 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อปท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ท้องถิน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>มีส่วนร่วมด้วย ประกอบกับระเบียบกระทรวงมหาดไทย</w:t>
            </w:r>
            <w:r w:rsidRPr="00DF45A7">
              <w:rPr>
                <w:rFonts w:ascii="TH SarabunPSK" w:eastAsia="Times New Roman" w:hAnsi="TH SarabunPSK" w:cs="TH SarabunPSK"/>
              </w:rPr>
              <w:br/>
              <w:t>   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 xml:space="preserve">ระเบียบกระทรวงมหาดไทยว่าด้วยการจัดทำแผนพัฒนาขององค์กรปกครองส่วนท้องถิ่น พ.ศ. ๒๕๔๘ แก้ไขเพิ่มเติมถึง (ฉบับที่ </w:t>
            </w:r>
            <w:r w:rsidRPr="00DF45A7">
              <w:rPr>
                <w:rFonts w:ascii="TH SarabunPSK" w:eastAsia="Times New Roman" w:hAnsi="TH SarabunPSK" w:cs="TH SarabunPSK"/>
              </w:rPr>
              <w:t xml:space="preserve">3) </w:t>
            </w:r>
            <w:r w:rsidRPr="00DF45A7">
              <w:rPr>
                <w:rFonts w:ascii="TH SarabunPSK" w:eastAsia="Times New Roman" w:hAnsi="TH SarabunPSK" w:cs="TH SarabunPSK"/>
                <w:cs/>
              </w:rPr>
              <w:t xml:space="preserve">พ.ศ. ๒๕๖๑ ข้อ </w:t>
            </w:r>
            <w:r w:rsidRPr="00DF45A7">
              <w:rPr>
                <w:rFonts w:ascii="TH SarabunPSK" w:eastAsia="Times New Roman" w:hAnsi="TH SarabunPSK" w:cs="TH SarabunPSK"/>
              </w:rPr>
              <w:t xml:space="preserve">30 (5) 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ผู้บริหารท้องถิ่นเสนอผลการติดตามและประเมินผลต่อสภาท้องถิ่น คณะกรรมการ พัฒนาท้องถิ่น พร้อม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ท้ัง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>ประกาศผลการติดตามและประเมินผลแผนพัฒนาท้องถิ่นให้ประชาชนในท้องถิ่นทราบ ในที่เปิดเผยภายในสิบห้าวันนับแต่วันที่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ผู้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>บริหารท้องถิ่นเสนอผลการติดตามและประเมินผลดังกล่าว และต้อง ปิดประกาศไว้เป็นระยะเวลาไม่น้อยกว่าสามสิบวันโดยอย่างน้อยปีละ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หนึ่งคร้ัง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 xml:space="preserve">ภายในเดือนธันวาคมของทุกปี </w:t>
            </w:r>
            <w:r w:rsidRPr="00DF45A7">
              <w:rPr>
                <w:rFonts w:ascii="TH SarabunPSK" w:eastAsia="Times New Roman" w:hAnsi="TH SarabunPSK" w:cs="TH SarabunPSK"/>
              </w:rPr>
              <w:t>   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 xml:space="preserve">.สีชมพู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      </w:r>
            <w:r w:rsidRPr="00DF45A7">
              <w:rPr>
                <w:rFonts w:ascii="TH SarabunPSK" w:eastAsia="Times New Roman" w:hAnsi="TH SarabunPSK" w:cs="TH SarabunPSK"/>
              </w:rPr>
              <w:t xml:space="preserve">2565 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มา เพื่อให้ประชาชนได้มีส่วนร่วมในการตรวจสอบและกำกับการบริหารจัดการ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>.สีชมพู ดังนี้</w:t>
            </w: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</w:rPr>
            </w:pPr>
            <w:r w:rsidRPr="00DF45A7">
              <w:rPr>
                <w:rFonts w:ascii="TH SarabunPSK" w:eastAsia="Times New Roman" w:hAnsi="TH SarabunPSK" w:cs="TH SarabunPSK"/>
                <w:b/>
                <w:bCs/>
                <w:cs/>
              </w:rPr>
              <w:t>ก.</w:t>
            </w:r>
            <w:r w:rsidRPr="00DF45A7">
              <w:rPr>
                <w:rFonts w:ascii="TH SarabunPSK" w:eastAsia="Times New Roman" w:hAnsi="TH SarabunPSK" w:cs="TH SarabunPSK"/>
                <w:b/>
                <w:bCs/>
              </w:rPr>
              <w:t>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u w:val="single"/>
                <w:cs/>
              </w:rPr>
              <w:t>วิสัยทัศน์</w:t>
            </w:r>
            <w:r w:rsidRPr="00DF45A7">
              <w:rPr>
                <w:rFonts w:ascii="TH SarabunPSK" w:eastAsia="Times New Roman" w:hAnsi="TH SarabunPSK" w:cs="TH SarabunPSK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ของ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>.สีชมพู</w:t>
            </w:r>
            <w:r w:rsidRPr="00DF45A7">
              <w:rPr>
                <w:rFonts w:ascii="TH SarabunPSK" w:eastAsia="Times New Roman" w:hAnsi="TH SarabunPSK" w:cs="TH SarabunPSK"/>
              </w:rPr>
              <w:br/>
              <w:t>    "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บริหารจัดการองค์กรอย่างมีส่วนร่วมของประชาชน เพื่อก้าวสู่องค์กรทันสมัย โปร่งใส ใส่ใจชุมชน"</w:t>
            </w: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</w:rPr>
            </w:pPr>
            <w:r w:rsidRPr="00DF45A7">
              <w:rPr>
                <w:rFonts w:ascii="TH SarabunPSK" w:eastAsia="Times New Roman" w:hAnsi="TH SarabunPSK" w:cs="TH SarabunPSK"/>
                <w:b/>
                <w:bCs/>
                <w:cs/>
              </w:rPr>
              <w:t>ข.</w:t>
            </w:r>
            <w:r w:rsidRPr="00DF45A7">
              <w:rPr>
                <w:rFonts w:ascii="TH SarabunPSK" w:eastAsia="Times New Roman" w:hAnsi="TH SarabunPSK" w:cs="TH SarabunPSK"/>
                <w:b/>
                <w:bCs/>
              </w:rPr>
              <w:t> </w:t>
            </w:r>
            <w:proofErr w:type="spellStart"/>
            <w:r w:rsidRPr="00DF45A7">
              <w:rPr>
                <w:rFonts w:ascii="TH SarabunPSK" w:eastAsia="Times New Roman" w:hAnsi="TH SarabunPSK" w:cs="TH SarabunPSK"/>
                <w:b/>
                <w:bCs/>
                <w:u w:val="single"/>
                <w:cs/>
              </w:rPr>
              <w:t>พันธ</w:t>
            </w:r>
            <w:proofErr w:type="spellEnd"/>
            <w:r w:rsidRPr="00DF45A7">
              <w:rPr>
                <w:rFonts w:ascii="TH SarabunPSK" w:eastAsia="Times New Roman" w:hAnsi="TH SarabunPSK" w:cs="TH SarabunPSK"/>
                <w:b/>
                <w:bCs/>
                <w:u w:val="single"/>
                <w:cs/>
              </w:rPr>
              <w:t>กิจ</w:t>
            </w:r>
            <w:r w:rsidRPr="00DF45A7">
              <w:rPr>
                <w:rFonts w:ascii="TH SarabunPSK" w:eastAsia="Times New Roman" w:hAnsi="TH SarabunPSK" w:cs="TH SarabunPSK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ของ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>.สีชมพู</w:t>
            </w:r>
            <w:r w:rsidRPr="00DF45A7">
              <w:rPr>
                <w:rFonts w:ascii="TH SarabunPSK" w:eastAsia="Times New Roman" w:hAnsi="TH SarabunPSK" w:cs="TH SarabunPSK"/>
              </w:rPr>
              <w:br/>
              <w:t>    </w:t>
            </w: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Pr="00DF45A7" w:rsidRDefault="005F0392" w:rsidP="005F0392">
            <w:pPr>
              <w:spacing w:after="240"/>
              <w:rPr>
                <w:rFonts w:ascii="TH SarabunPSK" w:eastAsia="Times New Roman" w:hAnsi="TH SarabunPSK" w:cs="TH SarabunPSK"/>
              </w:rPr>
            </w:pPr>
            <w:r w:rsidRPr="00DF45A7">
              <w:rPr>
                <w:rFonts w:ascii="TH SarabunPSK" w:eastAsia="Times New Roman" w:hAnsi="TH SarabunPSK" w:cs="TH SarabunPSK"/>
                <w:b/>
                <w:bCs/>
                <w:cs/>
              </w:rPr>
              <w:t>ค.</w:t>
            </w:r>
            <w:r w:rsidRPr="00DF45A7">
              <w:rPr>
                <w:rFonts w:ascii="TH SarabunPSK" w:eastAsia="Times New Roman" w:hAnsi="TH SarabunPSK" w:cs="TH SarabunPSK"/>
                <w:b/>
                <w:bCs/>
              </w:rPr>
              <w:t>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u w:val="single"/>
                <w:cs/>
              </w:rPr>
              <w:t>ยุทธศาสตร์การพัฒนา</w:t>
            </w:r>
            <w:r w:rsidRPr="00DF45A7">
              <w:rPr>
                <w:rFonts w:ascii="TH SarabunPSK" w:eastAsia="Times New Roman" w:hAnsi="TH SarabunPSK" w:cs="TH SarabunPSK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ของ</w:t>
            </w:r>
            <w:proofErr w:type="spellStart"/>
            <w:r w:rsidRPr="00DF45A7">
              <w:rPr>
                <w:rFonts w:ascii="TH SarabunPSK" w:eastAsia="Times New Roman" w:hAnsi="TH SarabunPSK" w:cs="TH SarabunPSK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cs/>
              </w:rPr>
              <w:t xml:space="preserve">.สีชมพูได้กำหนดยุทธศาสตร์และแนวทางการพัฒนายุทธศาสตร์ไว้ </w:t>
            </w:r>
            <w:r w:rsidRPr="00DF45A7">
              <w:rPr>
                <w:rFonts w:ascii="TH SarabunPSK" w:eastAsia="Times New Roman" w:hAnsi="TH SarabunPSK" w:cs="TH SarabunPSK"/>
              </w:rPr>
              <w:t xml:space="preserve">5 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ยุทธศาสตร์ ดังนี้</w:t>
            </w:r>
            <w:r w:rsidRPr="00DF45A7">
              <w:rPr>
                <w:rFonts w:ascii="TH SarabunPSK" w:eastAsia="Times New Roman" w:hAnsi="TH SarabunPSK" w:cs="TH SarabunPSK"/>
              </w:rPr>
              <w:br/>
              <w:t>   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ยุทธศาสตร์การพัฒนาเมืองและชุมชนน่าอยู่</w:t>
            </w:r>
            <w:r w:rsidRPr="00DF45A7">
              <w:rPr>
                <w:rFonts w:ascii="TH SarabunPSK" w:eastAsia="Times New Roman" w:hAnsi="TH SarabunPSK" w:cs="TH SarabunPSK"/>
              </w:rPr>
              <w:br/>
            </w:r>
            <w:r w:rsidRPr="00DF45A7">
              <w:rPr>
                <w:rFonts w:ascii="TH SarabunPSK" w:eastAsia="Times New Roman" w:hAnsi="TH SarabunPSK" w:cs="TH SarabunPSK"/>
              </w:rPr>
              <w:br/>
              <w:t>   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ยุทธศาสตร์การพัฒนาคนและสังคมที่มีคุณภาพ</w:t>
            </w:r>
            <w:r w:rsidRPr="00DF45A7">
              <w:rPr>
                <w:rFonts w:ascii="TH SarabunPSK" w:eastAsia="Times New Roman" w:hAnsi="TH SarabunPSK" w:cs="TH SarabunPSK"/>
              </w:rPr>
              <w:br/>
            </w:r>
            <w:r w:rsidRPr="00DF45A7">
              <w:rPr>
                <w:rFonts w:ascii="TH SarabunPSK" w:eastAsia="Times New Roman" w:hAnsi="TH SarabunPSK" w:cs="TH SarabunPSK"/>
              </w:rPr>
              <w:br/>
              <w:t>   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ยุทธศาสตร์การพัฒนาแก้ไขปัญหาความยากจน</w:t>
            </w:r>
            <w:r w:rsidRPr="00DF45A7">
              <w:rPr>
                <w:rFonts w:ascii="TH SarabunPSK" w:eastAsia="Times New Roman" w:hAnsi="TH SarabunPSK" w:cs="TH SarabunPSK"/>
              </w:rPr>
              <w:br/>
            </w:r>
            <w:r w:rsidRPr="00DF45A7">
              <w:rPr>
                <w:rFonts w:ascii="TH SarabunPSK" w:eastAsia="Times New Roman" w:hAnsi="TH SarabunPSK" w:cs="TH SarabunPSK"/>
              </w:rPr>
              <w:br/>
              <w:t>   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ยุทธศาสตร์การพัฒนาด้านการจัดการธรรมชาติและสิ่งแวดล้อม</w:t>
            </w:r>
            <w:r w:rsidRPr="00DF45A7">
              <w:rPr>
                <w:rFonts w:ascii="TH SarabunPSK" w:eastAsia="Times New Roman" w:hAnsi="TH SarabunPSK" w:cs="TH SarabunPSK"/>
              </w:rPr>
              <w:br/>
            </w:r>
            <w:r w:rsidRPr="00DF45A7">
              <w:rPr>
                <w:rFonts w:ascii="TH SarabunPSK" w:eastAsia="Times New Roman" w:hAnsi="TH SarabunPSK" w:cs="TH SarabunPSK"/>
              </w:rPr>
              <w:br/>
              <w:t>    </w:t>
            </w:r>
            <w:r w:rsidRPr="00DF45A7">
              <w:rPr>
                <w:rFonts w:ascii="TH SarabunPSK" w:eastAsia="Times New Roman" w:hAnsi="TH SarabunPSK" w:cs="TH SarabunPSK"/>
                <w:cs/>
              </w:rPr>
              <w:t>ยุทธศาสตร์การพัฒนาระบบบริหารจัดการบ้านเมืองที่ดี</w:t>
            </w: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ง.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u w:val="single"/>
                <w:cs/>
              </w:rPr>
              <w:t>การวางแผน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    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.สีชมพู ได้จัดทำแผนยุทธศาสตร์การพัฒนาและแผนพัฒนา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5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ปี (พ.ศ.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2561 - 2565)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5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ปี ต่อไป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    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.สีชมพู ได้ประกาศใช้แผนพัฒนา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5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ปี (พ.ศ.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2561 - 2565)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โดยได้กำหนดโครงการที่จะดำเนินการตามแผนพัฒนา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5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ปี (พ.ศ.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>2561 - 2565)</w:t>
            </w:r>
          </w:p>
          <w:p w:rsidR="00DF45A7" w:rsidRPr="00DF45A7" w:rsidRDefault="00DF45A7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:rsidR="00DF45A7" w:rsidRPr="00DF45A7" w:rsidRDefault="00DF45A7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:rsidR="00DF45A7" w:rsidRPr="00DF45A7" w:rsidRDefault="00DF45A7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tbl>
            <w:tblPr>
              <w:tblW w:w="10168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6"/>
              <w:gridCol w:w="588"/>
              <w:gridCol w:w="1269"/>
              <w:gridCol w:w="587"/>
              <w:gridCol w:w="1268"/>
              <w:gridCol w:w="587"/>
              <w:gridCol w:w="1268"/>
              <w:gridCol w:w="587"/>
              <w:gridCol w:w="1268"/>
              <w:gridCol w:w="587"/>
              <w:gridCol w:w="1283"/>
            </w:tblGrid>
            <w:tr w:rsidR="005F0392" w:rsidRPr="00DF45A7" w:rsidTr="00DF45A7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lastRenderedPageBreak/>
                    <w:t>ยุทธศาสตร์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2561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2562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2563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2564</w:t>
                  </w:r>
                </w:p>
              </w:tc>
              <w:tc>
                <w:tcPr>
                  <w:tcW w:w="897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2565</w:t>
                  </w:r>
                </w:p>
              </w:tc>
            </w:tr>
            <w:tr w:rsidR="00DF45A7" w:rsidRPr="00DF45A7" w:rsidTr="00DF45A7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3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</w:p>
              </w:tc>
              <w:tc>
                <w:tcPr>
                  <w:tcW w:w="5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</w:tr>
            <w:tr w:rsidR="00DF45A7" w:rsidRPr="00DF45A7" w:rsidT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ยุทธศาสตร์การพัฒนาเมืองและชุมชนน่าอยู่</w:t>
                  </w:r>
                </w:p>
              </w:tc>
              <w:tc>
                <w:tcPr>
                  <w:tcW w:w="3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184</w:t>
                  </w:r>
                </w:p>
              </w:tc>
              <w:tc>
                <w:tcPr>
                  <w:tcW w:w="5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111,925,000.00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112,025,000.01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113,125,000.02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113,125,000.01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208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164,400,126.00</w:t>
                  </w:r>
                </w:p>
              </w:tc>
            </w:tr>
            <w:tr w:rsidR="00DF45A7" w:rsidRPr="00DF45A7" w:rsidT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3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</w:t>
                  </w:r>
                </w:p>
              </w:tc>
              <w:tc>
                <w:tcPr>
                  <w:tcW w:w="5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610,000.00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29,655,480.00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29,655,480.00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29,745,480.00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133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29,566,536.75</w:t>
                  </w:r>
                </w:p>
              </w:tc>
            </w:tr>
            <w:tr w:rsidR="00DF45A7" w:rsidRPr="00DF45A7" w:rsidT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ยุทธศาสตร์การพัฒนาแก้ไขปัญหาความยากจน</w:t>
                  </w:r>
                </w:p>
              </w:tc>
              <w:tc>
                <w:tcPr>
                  <w:tcW w:w="3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146</w:t>
                  </w:r>
                </w:p>
              </w:tc>
              <w:tc>
                <w:tcPr>
                  <w:tcW w:w="5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80,040,000.00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149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80,110,000.00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80,610,000.00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80,610,000.00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150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80,610,000.00</w:t>
                  </w:r>
                </w:p>
              </w:tc>
            </w:tr>
            <w:tr w:rsidR="00DF45A7" w:rsidRPr="00DF45A7" w:rsidT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ยุทธศาสตร์การพัฒนาด้านการจัดการธรรมชาติและสิ่งแวดล้อม</w:t>
                  </w:r>
                </w:p>
              </w:tc>
              <w:tc>
                <w:tcPr>
                  <w:tcW w:w="3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39</w:t>
                  </w:r>
                </w:p>
              </w:tc>
              <w:tc>
                <w:tcPr>
                  <w:tcW w:w="5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15,568,000.00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15,568,000.00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15,568,000.00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15,568,000.00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39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15,568,000.00</w:t>
                  </w:r>
                </w:p>
              </w:tc>
            </w:tr>
            <w:tr w:rsidR="00DF45A7" w:rsidRPr="00DF45A7" w:rsidT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ยุทธศาสตร์การพัฒนาระบบบริหารจัดการบ้านเมืองที่ดี</w:t>
                  </w:r>
                </w:p>
              </w:tc>
              <w:tc>
                <w:tcPr>
                  <w:tcW w:w="3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</w:t>
                  </w:r>
                </w:p>
              </w:tc>
              <w:tc>
                <w:tcPr>
                  <w:tcW w:w="5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3,791,000.00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3,791,000.00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3,791,000.00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3,791,000.00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3,791,000.00</w:t>
                  </w:r>
                </w:p>
              </w:tc>
            </w:tr>
            <w:tr w:rsidR="00DF45A7" w:rsidRPr="00DF45A7" w:rsidT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รวม</w:t>
                  </w:r>
                </w:p>
              </w:tc>
              <w:tc>
                <w:tcPr>
                  <w:tcW w:w="3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408</w:t>
                  </w:r>
                </w:p>
              </w:tc>
              <w:tc>
                <w:tcPr>
                  <w:tcW w:w="5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211,934,000.00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518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241,149,480.01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523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242,749,480.02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523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242,839,480.01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558</w:t>
                  </w:r>
                </w:p>
              </w:tc>
              <w:tc>
                <w:tcPr>
                  <w:tcW w:w="6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293,935,662.75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>   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จ.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u w:val="single"/>
                <w:cs/>
              </w:rPr>
              <w:t>การจัดทำงบประมาณ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ผู้บริหาร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.สีชมพู ได้ประกาศใช้ข้อบัญญัติงบประมาณ โดยมีโครงการที่บรรจุอยู่ในข้อบัญญัติงบประมาณ จำนวน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42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โครงการ งบประมาณ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13,946,880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บาท สามารถจำแนกตามยุทธศาสตร์ ได้ดังนี้</w:t>
            </w:r>
          </w:p>
          <w:p w:rsidR="00DF45A7" w:rsidRPr="00DF45A7" w:rsidRDefault="00DF45A7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48"/>
              <w:gridCol w:w="1139"/>
              <w:gridCol w:w="1981"/>
            </w:tblGrid>
            <w:tr w:rsidR="005F0392" w:rsidRPr="00DF45A7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lastRenderedPageBreak/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br/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ตามข้อบัญญัติ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ยุทธศาสตร์การพัฒนาเมืองและชุมชนน่าอยู่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70,000.00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10,737,277.00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ยุทธศาสตร์การพัฒนาแก้ไขปัญหาความยากจน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2,729,603.00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ยุทธศาสตร์การพัฒนาด้านการจัดการธรรมชาติและสิ่งแวดล้อม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ยุทธศาสตร์การพัฒนาระบบบริหารจัดการบ้านเมืองที่ดี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400,000.00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13,946,880.00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>    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รายละเอียดโครงการในข้อบัญญัติงบประมาณ 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.สีชมพู มีดังนี้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7"/>
              <w:gridCol w:w="1107"/>
              <w:gridCol w:w="1847"/>
              <w:gridCol w:w="1094"/>
              <w:gridCol w:w="1163"/>
              <w:gridCol w:w="2593"/>
              <w:gridCol w:w="2027"/>
            </w:tblGrid>
            <w:tr w:rsidR="005F0392" w:rsidRPr="00DF45A7">
              <w:trPr>
                <w:tblCellSpacing w:w="15" w:type="dxa"/>
              </w:trPr>
              <w:tc>
                <w:tcPr>
                  <w:tcW w:w="2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ยุทธศาสตร์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โครงการ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หน่วยงานทีรับผิดชอบ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วัตถุ</w:t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br/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ประสงค์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ผลผลิต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ยุทธศาสตร์การพัฒนาแก้ไขปัญหาความยากจน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โครงการส่งเสริมอาชีพผู้ยากจน ผู้ด้อยโอกาส ผู้พิการ และ ผู้ไร้ที่พึ่ง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อบจ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สำนักปลัดเทศบาล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สำนักงานปลัด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เพื่อสร้างงาน สร้าง รายได้ให้กับผู้ยาก จน ผู้ด้อยโอกาส ผู้พิการ และผู้ไร้ที่พึ่ง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ประชาชนในเขตตำบลสี ชมพู หมู่ที่ ๑-๑๓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ยุทธศาสตร์การพัฒนาแก้ไขปัญหาความยากจน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โครงการขยายเขตไฟฟ้าสู่แหล่งการเกษตร หมู่ที่ ๑-๑๓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2,699,603.00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สำนัก/กองช่าง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สำนักช่าง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กองโยธา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เพื่อให้เกษตรกรมีไฟฟ้าใช้อย่างทั่วถึง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ขยายเขตไฟฟ้าสู่แหล่งการเกษตร หมู่ที่ ๑-๑๓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โครงการอาหารกลางวันสำหรับ 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เพื่อส่งเสริมให้เด็กมีสุขภาพอนามัยที่สมบูรณ์แข็งแรงตามเกณฑ์มาตรฐาน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เด็กเล็กก่อน วัยเรียนมีสุข ภาพ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และพัฒ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นาการที่สม บูรณ์สมวัย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โครงการจัดซื้ออาหารเสริม(นม) สำหรับศูนย์พัฒนาเด็กเล็ก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1,491,440.00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เพื่อส่งเสริมให้เด็กมีสุขภาพอนามัยที่สมบูรณ์แข็งแรงตามเกณฑ์มาตรฐาน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เด็กนักเรียนทุกคนได้ ดื่มนมทุกวันที่มีคุณภาพ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โครงการจัดซื้ออาหารเสริม (นม)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1,491,440.00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เพื่อส่งเสริมให้เด็กมีสุขภาพอนามัยที่สมบูรณ์แข็งแรงเจริญเติบโตตามวัย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เด็กนักเรียนทุกคนได้ ดื่มนมทุกวันที่มีคุณภาพ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โครงการอาหารกลางวันสำหรับโรงเรียนบ้านห้วยสายหนัง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เพื่อส่งเสริมให้เด็กมีสุขภาพอนามัยที่สมบูรณ์แข็งแรงตามเกณฑ์มาตรฐาน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เด็กนักเรียนศูนย์พัฒนาเด็กเล็ก ได้รับประทานอาหารกลางวันที่มีประโยชน์และมีคุณภาพ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โครงการอุดหนุนอาหารกลางวันสำหรับ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รร.สพฐ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.ในเขตบริการ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เพื่อส่งเสริมให้เด็กมีสุขภาพอนามัยที่สมบูรณ์แข็งแรงตามเกณฑ์มาตรฐาน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เด็กนักเรียนได้รับประทานอาหารกลางวันที่มีประโยชน์และมีคุณภาพ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โครงการอุดหนุนอาหารเสริม (นม) สำหรับ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รร.สพฐ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ในเขตบริการ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.สีชมพูจำนวน ๕ โรงเรียน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1,491,440.00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เพื่อส่งเสริมให้เด็กมีสุขภาพอนามัยที่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สมบูณณ์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แข็งแรงตามเกณฑ์มาตรฐาน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เด้ก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นักเรียนทุกคนได้ดื่มนมทุกวันที่มีคุณภาพ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โครงการจ้างเหมานักการภารโรงศูนย์พัฒนาเด็กเล็ก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 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๑)เพื่อให้เปิด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?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ปิด 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. สีชมพู ๒) เพื่อให้รักษาความ สะอาดบริเวณอาคาร สถานที่ทำงานและ ทรัพย์สินของราชการ ๓) ดูแล บำรุงรักษาต้น ไม้ ไม้ดอก ไม้ประดับ บริเวณอาคารสำนักงาน และอาคารที่อยู่ใน ความรับผิดชอบของ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 (๔) ปฏิบัติงานอื่นๆ ที่ เกี่ยวข้อง หรือตามที่ได้ รับมอบหมาย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ศูนย์พัฒนาเด็กเล็กสะ อาดน่าอยู่ถูก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หลักอนา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มัย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โครงการจ้างเหมาผู้ช่วยผู้ดูแลเด็กศูนย์พัฒนาเด็กเล็ก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๑.เพื่อส่งเสริมการศึกษา ๒.เพื่อพัฒนาด้านการ เรียนการสอนจัดประสบ การณ์ในการเรียนรู้ของ เด็กปฐมวัยในศูนย์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พัฒ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นาเด็กเล็กครบทั้ง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4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ด้านและเหมาะสมกับ วัย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จ้างเหมาผู้ดูแลเด็ก จำนวน ๓ คน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โครงการฝึกอบรมพัฒนาศักยภาพบุคลากรท้องถิ่นและบุคลากรทางการศึกษา ผู้บริหารและ สมาชิก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.ฯ (ศึกษาดูงาน)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อบจ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สำนักปลัดเทศบาล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สำนักงานปลัด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เพื่อพัฒนาความรู้ ความสามารถและเพิ่ม ประสิทธิภาพของการ ปฏิบัติงาน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ได้เข้ารับการฝึกอบ รมพัฒนาศักยภาพ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โครงการวันแม่แห่งชาติศูนย์พัฒนาเด็กเล็ก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เพื่อส่งเสริมและปลูก ฝังนิสัยกตัญญูกตเวที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จัดกิจกรรมให้เด็กได้ แสดงความรักความ กตัญญู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โครงการหนูน้อยฟันสวย 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 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เพื่อส่งเสริมสุขภาพใน ช่องปากและฟันของ เด็ก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เด็กนักเรียน ครูและผู้ ปกครอง เข้าใจในการดู แลสุขภาพในช่องปาก และฟัน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โครงการวันแม่แห่งชาติโรงเรียนบ้านห้วยสายหนัง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สำนัก/กองการศึกษา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เพื่อส่งเสริมและปลูก ฝังนิสัยกตัญญูกตเวที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นักเรียนเห็นถึงความ สำคัญของผู้ให้กำเนิด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15.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โครงการส่งเสริมกิจกรรมลูกเสือ เนตรนารี สามัญ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เพื่อให้นักเรียนมีความรู้ ทัศนคติที่ดีในการดำรง ชีวิตประจำผ่านกิจ กรรมลูกเสือ เนตรนารี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นักเรียนชั้น ป.๑-ป.๖ มี ความรู้มีทัศนคติที่ดีและ นำไปใช้ในชีวิตประจำ วัน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โครงการเข้าค่ายภาษาอัง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กฤษ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(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English Camp)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เพื่อให้นักเรียนมี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ผลสัม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ฤทธิ์ทางการเรียนกลุ่ม สาระภาษาต่างประเทศ สูงขึ้น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นักเรียน ๗๕ % มี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ผลสัม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ฤทธิ์ทางการเรียนกลุ่ม สาระภาษาต่างประเทศ (อังกฤษ)สูงขึ้น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โครงการตามรอยพระราช ดำริเศรษฐกิจพอเพียงโรง 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เพื่อให้นักเรียนมีความ รู้ตามแนวเกษตร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ทฤษ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ฎี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ใหม่และนำไปใช้ใน ชีวิตประจำวัน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นักเรียน ๘๐ % มีความ รู้ตามแนวเกษตรทฤษฎี ใหม่และนำไปใช้ในชีวิต ประจำวัน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ค่าใช้จ่ายในการพัฒนาข้า ราชการครูของโรงเรียนใน สังกัด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อปท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 โรงเรียนบ้าน 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เพื่อให้ผู้บริหาร ครู และ บุคลากรทางการศึกษา พัฒนา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ศักย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ผู้บริหาร ครู และบุคลา กรทางการศึกษาพัฒนา ศักยภาพในการทำงาน ให้บรรลุผลตามวัตถุ ประสงค์เพิ่มขึ้น ๘๐ %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จ้างเหมาครูช่วยสอนสาขา วิชาพลศึกษา โรงเรียนบ้าน 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เพื่อให้โรงเรียนมีครู สอนวิชาพลศึกษาสำ หรับทำการสอนนัก 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นักเรียนได้เรียนวิชาพล ศึกษากับครูที่สอนตรง ตามรายวิชาและที่โรง เรียนขาดแคลน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ค่าใช้จ่ายในการปรับปรุง หลักสูตรสถานศึกษา โรง 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เพื่อให้ผู้บริหาร ครู และบุคลากรทางการ ศึกษาพัฒนาหลักสูตร สถานศึกษาร่วมกัน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ผู้บริหาร ครู และบุคลา กรทางการศึกษาร่วมกัน พัฒนาหลักสูตรสถาน ศึกษา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ค่าใช้จ่ายในการเชื่อมต่อ อินเตอร์เน็ตแบบไร้สาย (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wireless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fidelity:wi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 fi)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เพื่อให้โรงเรียนบ้าน ห้วยสายหนังมีระบบ เชื่อมต่ออินเตอร์เน็ต แบบไร้สาย ใช้ในการ สืบค้นข้อมูล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นักเรียนและบุคลากร ทางการศึกษาใช้ อิน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เตอร์เน็ต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เพื่อประโยชน์ ทางการศึกษา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ค่าใช้จ่ายอินเตอร์เน็ตโรง เรียนระบบ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ADSL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Asym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 metric digital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subscr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iber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 line)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โรงเรียนบ้าน 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เพื่อส่งเสริมและพัฒนา การเรียนการสอน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นักเรียนและบุคลากร ทางการศึกษาใช้อิน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เตอร์เน็ต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ในการสืบค้น ข้อมูลที่สำคัญในการศึก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ษา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หาความรู้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โครงการปฐมนิเทศผู้ปกครองนักเรียน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เพื่อส่งเสริมความรู้ ความเข้าใจในเรื่อง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พัฒ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นาการของเด็กร่วมกัน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ผู้ปกครองนักเรียนทุก คนเข้าร่วมฟังการปฐม นิเทศ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24.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โครงการวันเด็กแห่งชาติ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๑.เพื่อส่งเสริมพัฒนา เด็กในการทำกิจกรรม ร่วมกับผู้อื่น ๒.เพื่อส่งเสริมความ สามารถในการแสดง ออกของเด็ก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ได้จัดกิจกรรมวันเด็ก แห่งชาติ ในเขต ตำบล สีชมพู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โครงการแข่งขันกีฬานักเรียน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เพื่อให้นักเรียนได้เห็น ความสำคัญของการ ออกกำลังกายและ ได้เข้าร่วมกิจกรรม กีฬาสีภายใน กีฬา นักเรียนท้องถิ่นระดับ ภาคฯ และกีฬานัก เรียนกลุ่มเครือข่าย การจัดการศึกษาท้อง 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นักเรียนทุกคนเข้าร่วม กิจกรรม ๑๐๐ %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 การบริหารสถานศึกษา ค่าใช้จ่ายในการจัดการ ศึกษาสำหรับศูนย์พัฒนาเด็ก 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) ๑.ค่าจัดการเรียนการสอน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สำนัก/กองช่าง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สำนักช่าง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กองโยธา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จัดสรรสำหรับเด็กอายุ ๒-๕ ปี อัตราคนละ ๑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,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๗๐๐ บาท/ปี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 การบริหารสถานศึกษา ค่าใช้จ่ายในการจัดการ ศึกษาสำหรับศูนย์พัฒนาเด็ก 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) ๒.ค่าหนังสือเรียน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จัดสรรสำหรับเด็กอายุ ๓-๕ ปี อัตราคนละ ๒๐๐ บาท/ปี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 การบริหารสถานศึกษา ค่าใช้จ่ายในการจัดการ ศึกษาสำหรับศูนย์พัฒนาเด็ก 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) ๓.ค่าอุปกรณ์การเรียน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จัดสรรสำหรับเด็กอายุ ๓-๕ ปี อัตราคนละ ๒๐๐ บาท/ปี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รสนันสนุน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 การบริหารสถานศึกษา ค่าใช้จ่ายในการจัดการ ศึกษาสำหรับศูนย์พัฒนาเด็ก 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) ๔.ค่าเครื่องแบบนักเรียน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จัดสรรสำหรับเด็กอายุ ๓-๕ ปี อัตราคนละ ๓๐๐ บาท/ปี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 การบริหารสถานศึกษา ค่าใช้จ่ายในการจัดการ ศึกษาสำหรับ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ศูนย์พัฒนาเด็กเล็ก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) ๔.ค่ากิจกรรมพัฒนาผู้เรียน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38,700.00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จัดสรรสำหรับเด็กอายุ ๓-๕ ปี อัตราคนละ ๔๓๐ บาท/ปี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31.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โครงการสนับสนุนค่าใช้จ่ายการบริหารสถานศึกษาค่าใช้จ่ายในการจัดการศึก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ษา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ตั้งแต่ระดับอนุบาลจน จบ การศึกษาขั้นพื้นฐาน (ค่าจัดการเรียนการสอนรายหัวระดับอนุบาล)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ระดับอนุบาลศึกษาคนละ ๘๕๐ บาท/ภาค เรียน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การศึกษาขั้นพื้นฐาน(ค่าจัดการเรียนการสอนรายหัวระดับประถมศึกษา) โรงเรียนบ้านห้วย 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ระดับประถมศึกษา คนละ ๙๕๐ บาท/ภาค เรียน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การศึกษาขั้นพื้นฐาน(รายหัวส่วนเพิ่ม(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Top Up)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สำนัก/กองช่าง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สำนักช่าง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กองโยธา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ระดับประถมศึกษา คนละ ๒๕๐ บาท ต่อภาคเรียน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การศึกษาขั้นพื้นฐาน(ค่าหนังสือเรียนอนุบาล)โรงเรียนบ้านห้วยสายหนัง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ระดับอนุบาล คนละ ๒๐๐ บาท/ปี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การศึกษาขั้นพื้นฐาน(ค่าหนังสือเรียนประถมศึกษา)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36,657.00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ระดับประถมศึกษา ป.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1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คนละ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656.25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บาท/ปี ป.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2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คนละ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649.95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บาท/ปี ป.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3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คนละ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653.10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บาท/ปี ป.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4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คนละ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706.65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บาท/ปี ป.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5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คนละ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846.30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บาท/ปี ป.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6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คนละ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858.90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บาท/ปี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ค่าใช้จ่ายในการจัดการศึกษา ตั้งแต่ระดับอนุบาลจนจบ การศึกษา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ขั้นพื้นฐาน(ค่าอุปกรณ์การเรียนระดับอนุบาล)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สำนัก/กองการศึกษา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ระดับอนุบาล คนละ ๑๐๐ บาท /ภาค /ปี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37.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ค่าใช้จ่ายในการจัดการศึกษาตั้งแต่ระดับอนุบาลจนจบ การศึกษาขั้นพื้นฐานค่าอุปกรณ์การเรียนระดับประถมศึกษา)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19,500.00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ตอบสนองต่อความ ต้องการและแก้ไขปัญหา ความเดือดร้อนของ ประชาชนได้อย่างมี ประสิทธิภาพ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ระดับประถมศึกษา คน ละ ๑๙๕ บาท /ภาค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ยุทธศาสตร์การพัฒนาเมืองและชุมชนน่าอยู่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โครงการฝึกอบรมอาสาสมัครป้องกันภัยฝ่ายพลเรือน (อปพร.)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อบจ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สำนักปลัดเทศบาล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สำนักงานปลัด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เพื่อเป็นกำลังหลักใน การป้องกันหมู่บ้าน โดยการอบรมเพิ่ม ความรู้และความสา มารถของ อปพร.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อาสาสมัครป้องกัน ภัยฝ่ายพลเรือนได้ รับการอบรมเพิ่ม ความรู้และความสา มารถ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ยุทธศาสตร์การพัฒนาเมืองและชุมชนน่าอยู่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โครงการป้องกันและลดอุบัติเหตุช่วงเทศกาล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อบจ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สำนักปลัดเทศบาล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สำนักงานปลัด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เพื่อให้ประชาชนและ ผู้สัญจรไป-มา ตาม ถนนสายหลักมีความ ปลอดภัย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ตั้งจุดให้บริการประ ชาชนในช่วงเทศ กาล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ยุทธศาสตร์การพัฒนาด้านการจัดการธรรมชาติและสิ่งแวดล้อม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โครงการปลูกป่าชุมชนเฉลิมพระเกียรติ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อบจ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สำนักปลัดเทศบาล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สำนักงานปลัด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เพื่อเพิ่มพื้นที่ป่าให้กับ ชุมชน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ปลูกป่าภายในชุมชน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ยุทธศาสตร์การพัฒนาระบบบริหารจัดการบ้านเมืองที่ดี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โครงการจัดการเลือกตั้งผู้บริหารและสมาชิก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สำนัก/กองช่าง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สำนักช่าง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กองโยธา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กองประปา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เพื่อให้การเลือกตั้งผู้ บริหารและสมาชิก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.เป็นไปด้วยความ สุจริต ยุติธรรม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จัดการเลือกตั้งผู้ บริหารและสมาชิก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 สีชมพู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ยุทธศาสตร์การพัฒนาระบบบริหารจัดการบ้านเมืองที่ดี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ค่าใช้จ่ายตามโครงการเฉลิมพระเกียรติ ฯ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อบจ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สำนักปลัดเทศบาล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,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สำนักงานปลัด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เพื่อแสดงออกถึงความ จงรักภักดี และรำลึก ในพระมหากรุณาธิคุณ และถวายเป็นราชสัก การะแด่สมเด็จพระเจ้า อยู่หัวมหา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วชิ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ราลง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กรณ์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บดินทร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เทพ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ยว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ราง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กูร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สมเด็จพระบรมราชิ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นี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นาถในพระบาทสม เด็จพระ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ปรมินท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รมหา ภูมิพลอดุลยเดช และ พระบรมวงศานุวงศ์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การดำเนินงานเกี่ยวกับ โครงการเฉลิมพระเกียรติ เป็นไปด้วยความเรียบ ร้อย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lastRenderedPageBreak/>
              <w:t>ฉ.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u w:val="single"/>
                <w:cs/>
              </w:rPr>
              <w:t>การใช้จ่ายงบประมาณ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 xml:space="preserve">     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.สีชมพู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35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โครงการ จำนวนเงิน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13,796,880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บาท มีการเบิกจ่ายงบประมาณ จำนวน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35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โครงการ จำนวนเงิน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12,242,732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ล้านบาท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78"/>
              <w:gridCol w:w="811"/>
              <w:gridCol w:w="1519"/>
              <w:gridCol w:w="811"/>
              <w:gridCol w:w="2049"/>
            </w:tblGrid>
            <w:tr w:rsidR="005F0392" w:rsidRPr="00DF45A7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lastRenderedPageBreak/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การก่อหนี้ผูกพัน/</w:t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br/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ลงนามในสัญญา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การเบิกจ่ายงบประมาณ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ยุทธศาสตร์การพัฒนาเมืองและชุมชนน่าอยู่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28,200.00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9,909,150.30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9,909,150.30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ยุทธศาสตร์การพัฒนาแก้ไขปัญหาความยากจน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2,079,203.46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2,079,203.46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ยุทธศาสตร์การพัฒนาด้านการจัดการธรรมชาติและสิ่งแวดล้อม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ยุทธศาสตร์การพัฒนาระบบบริหารจัดการบ้านเมืองที่ดี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226,178.00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226,178.00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12,242,731.76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12,242,731.76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>    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รายละเอียดโครงการในข้อบัญญัติงบประมาณ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.สีชมพู ที่มีการก่อหนี้ผูกพัน/ลงนามในสัญญา มีดังนี้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2183"/>
              <w:gridCol w:w="1519"/>
              <w:gridCol w:w="1519"/>
              <w:gridCol w:w="1519"/>
              <w:gridCol w:w="1519"/>
              <w:gridCol w:w="1534"/>
            </w:tblGrid>
            <w:tr w:rsidR="005F0392" w:rsidRPr="00DF45A7">
              <w:trPr>
                <w:tblCellSpacing w:w="15" w:type="dxa"/>
              </w:trPr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15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ยุทธศาสตร์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ชื่อโครงการตามแผน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งบตามข้อบัญญัติ/เทศบัญญัติ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ลงนามสัญญา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เบิกจ่าย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คงเหลือ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ยุทธศาสตร์การพัฒนาแก้ไขปัญหาความยากจน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อุดหนุนการไฟฟ้าส่วนภูมิภาค อำเภอชุมแพ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2,699,603.00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2,079,203.46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2,079,203.46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620,399.54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48,975.00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วัสดุงานบ้านงานครัว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1,491,440.00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1,344,640.10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1,344,640.10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146,799.90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วัสดุงานบ้านงานครัว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1,491,440.00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1,344,640.10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1,344,640.10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146,799.90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48,975.00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วัสดุงานบ้านงานครัว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1,491,440.00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1,344,640.10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1,344,640.10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146,799.90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ค่าจ้างเหมาภารโรงของศูนย์พัฒนาเด็กเล็ก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ค่าจ้างเหมาครูผู้ช่วยสอนของศูนย์พัฒนาเด็กเล็ก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250,870.00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250,870.00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1,130.00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โครงการฝึกอบรมพัฒนาศักยภาพบุคลากรท้องถิ่นและบุคลากรทางการศึกษา ผู้บริหารและ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 xml:space="preserve">สมาชิกสภา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.(ศึกษาดูงาน)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300,000.00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299,189.00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299,189.00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811.00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10.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-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โครงการวันแม่แห่งชาติ 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โครงการหนูน้อยฟันสวย 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-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โครงการวันแม่แห่งชาติ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โครงการตามรอยพระราชดำริเศรษฐกิจพอเพียง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48,975.00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จ้างเหมาครูช่วยสอนสาขาวิชาพลศึกษา ของโรงเรียนบ้านห้วยสายหนัง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118,064.00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118,064.00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1,936.00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48,975.00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48,975.00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807,850.00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758,875.00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48,975.00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โครงการปฐมนิเทศผู้ปกครองนักเรียน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โครงการกีฬานักเรียน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21.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โครงการสนับสนุนค่าใช้จ่ายการบริหารสถานศึกษาค่าใช้จ่ายในการจัดการศึกษาสำหรับศูนย์พัฒนาเด็กเล็ก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)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ค่าจัดการเรียนการสอน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 การบริหารสถานศึกษา ค่าใช้จ่ายในการจัดการ ศึกษาสำหรับศูนย์พัฒนาเด็ก 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)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ค่าหนังสือเรียน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โครงการสนับสนุนค่าใช้จ่ายการบริหารสถานศึกษาค่าใช้จ่ายในการจัดการศึกษาสำหรับศูนย์พัฒนาเด็กเล็ก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)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ค่าอุปกรณ์การเรียน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รสนันสนุน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ค่าใช้จ่ายการบริหารสถานศึกษา ค่าใช้จ่ายในการจัดการศึกษาสำหรับศูนย์พัฒนาเด็กเล็ก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)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ค่าเครื่องแบบนักเรียน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 การบริหารสถานศึกษา ค่าใช้จ่ายในการจัดการศึกษาสำหรับศูนย์พัฒนาเด็กเล็ก (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ศพด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)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ค่ากิจกรรมพัฒนาผู้เรียน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38,700.00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38,700.00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38,700.00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โครงการสนับสนุนค่าใช้จ่ายการบริหารสถานศึกษาค่าใช้จ่าย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 xml:space="preserve">ในการจัดการศึก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ษา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ตั้งแต่ระดับอนุบาลจนจบ การศึกษาขั้นพื้นฐาน (ค่าจัดการเรียนการสอนรายหัว)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95,000.00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27.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การศึกษาขั้นพื้นฐาน(ค่าจัดการเรียนการสอนรายหัว) โรงเรียนบ้านห้วย 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การศึกษาขั้นพื้นฐาน(รายหัวส่วนเพิ่ม(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Top Up)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 (ค่าหนังสือเรียน)โรงเรียนบ้านห้วยสายหนัง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การศึกษาขั้นพื้นฐาน(ค่าหนังสือเรียน)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36,657.00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36,657.00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36,657.00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 ตั้งแต่ระดับอนุบาลจนจบ การศึกษาขั้นพื้นฐาน(ค่าอุปกรณ์การ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เรียน)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lastRenderedPageBreak/>
                    <w:t>32.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ค่าใช้จ่ายในการจัดการศึกษาตั้งแต่ระดับอนุบาลจนจบ การศึกษาขั้นพื้นฐานค่าอุปกรณ์การเรียน) โรงเรียนบ้านห้วยสายหนัง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19,500.00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19,500.00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19,500.00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ยุทธศาสตร์การพัฒนาเมืองและชุมชนน่าอยู่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ค่าใช้จ่ายตามโครงการป้องกันและลดอุบัติเหตุช่วงเทศกาล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21,800.00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ยุทธศาสตร์การพัฒนาระบบบริหารจัดการบ้านเมืองที่ดี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-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ค่าใช้จ่ายตามโครงการจัดการเลือกตั้งผู้บริหารและสมาชิก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221,728.00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221,728.00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78,272.00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ยุทธศาสตร์การพัฒนาระบบบริหารจัดการบ้านเมืองที่ดี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ค่าใช้จ่ายตามโครงการเฉลิมพระเกียรติ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4,450.00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4,450.00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95,550.00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DF45A7" w:rsidRDefault="00DF45A7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</w:p>
          <w:p w:rsidR="005F0392" w:rsidRPr="00DF45A7" w:rsidRDefault="005F0392" w:rsidP="005F0392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  <w:cs/>
              </w:rPr>
              <w:lastRenderedPageBreak/>
              <w:t xml:space="preserve">รายงานสรุปผลการดำเนินงาน ปี 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  <w:t>2565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</w:rPr>
              <w:br/>
            </w:r>
            <w:proofErr w:type="spellStart"/>
            <w:r w:rsidRPr="00DF45A7"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b/>
                <w:bCs/>
                <w:kern w:val="36"/>
                <w:sz w:val="26"/>
                <w:szCs w:val="26"/>
                <w:cs/>
              </w:rPr>
              <w:t>.สีชมพู สีชมพู จ.ขอนแก่น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66"/>
              <w:gridCol w:w="595"/>
              <w:gridCol w:w="1089"/>
              <w:gridCol w:w="594"/>
              <w:gridCol w:w="1007"/>
              <w:gridCol w:w="594"/>
              <w:gridCol w:w="1007"/>
              <w:gridCol w:w="594"/>
              <w:gridCol w:w="1022"/>
            </w:tblGrid>
            <w:tr w:rsidR="005F0392" w:rsidRPr="00DF45A7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noWrap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แผนการดำเนินการ</w:t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br/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ทั้งหมด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อนุมัติงบประมาณ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ลงนามสัญญา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เบิกจ่าย</w:t>
                  </w:r>
                </w:p>
              </w:tc>
            </w:tr>
            <w:tr w:rsidR="005F0392" w:rsidRPr="00DF45A7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br/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br/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br/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จำนวน</w:t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br/>
                  </w: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งบประมาณ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ยุทธศาสตร์การพัฒนาเมืองและชุมชนน่าอยู่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208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164,400,126.00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70,000.00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28,200.00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ยุทธศาสตร์การพัฒนาคนและสังคมที่มีคุณภาพ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133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29,566,536.75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10,737,277.00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9,909,150.30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9,909,150.30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ยุทธศาสตร์การพัฒนาแก้ไขปัญหาความยากจน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80,610,000.00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2,729,603.00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2,079,203.46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2,079,203.46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ยุทธศาสตร์การพัฒนาด้านการจัดการธรรมชาติและสิ่งแวดล้อม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15,568,000.00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5.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ยุทธศาสตร์การพัฒนาระบบบริหารจัดการบ้านเมืองที่ดี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3,791,000.00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226,178.00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226,178.00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558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293,935,662.75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42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13,946,880.00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12,242,731.76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5F0392" w:rsidRPr="00DF45A7" w:rsidRDefault="005F0392" w:rsidP="005F0392">
                  <w:pPr>
                    <w:jc w:val="right"/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12,242,731.76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lastRenderedPageBreak/>
              <w:t>ช.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u w:val="single"/>
                <w:cs/>
              </w:rPr>
              <w:t>ผลการดำเนินงาน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 xml:space="preserve">     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.สีชมพู ได้ดำเนินการโครงการตามเทศบัญญัติงบประมาณ ปี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2565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โดยมีผลการดำเนินงานที่สำคัญดังนี้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proofErr w:type="spellStart"/>
            <w:r w:rsidRPr="00DF45A7">
              <w:rPr>
                <w:rFonts w:ascii="TH SarabunPSK" w:eastAsia="Times New Roman" w:hAnsi="TH SarabunPSK" w:cs="TH SarabunPSK"/>
                <w:b/>
                <w:bCs/>
                <w:i/>
                <w:iCs/>
                <w:sz w:val="26"/>
                <w:szCs w:val="26"/>
                <w:cs/>
              </w:rPr>
              <w:t>อปท</w:t>
            </w:r>
            <w:proofErr w:type="spellEnd"/>
            <w:r w:rsidRPr="00DF45A7">
              <w:rPr>
                <w:rFonts w:ascii="TH SarabunPSK" w:eastAsia="Times New Roman" w:hAnsi="TH SarabunPSK" w:cs="TH SarabunPSK"/>
                <w:b/>
                <w:bCs/>
                <w:i/>
                <w:iCs/>
                <w:sz w:val="26"/>
                <w:szCs w:val="26"/>
                <w:cs/>
              </w:rPr>
              <w:t>. ใส่ข้อมูลผลการดำเนินการ เช่น แผนภูมิ ตาราง กราฟเปรียบเทียบ รูปถ่าย ผลการสำรวจความคิดเห็นของประชาชน หรือ ข้อมูลผลการดำเนินงานด้านอื่น ๆ</w:t>
            </w: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ซ.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u w:val="single"/>
                <w:cs/>
              </w:rPr>
              <w:t>คณะกรรมการ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  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 xml:space="preserve">1. 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คณะกรรมการพัฒนาท้องถิ่น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65"/>
              <w:gridCol w:w="2250"/>
              <w:gridCol w:w="1695"/>
              <w:gridCol w:w="1694"/>
              <w:gridCol w:w="2264"/>
            </w:tblGrid>
            <w:tr w:rsidR="005F0392" w:rsidRPr="00DF45A7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ชื่อ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ตำแหน่ง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เบอร์โทรศัพท์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เบอร์มือถือ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email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นายบรรจง เพ็งวงษ์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ษา</w:t>
                  </w:r>
                  <w:proofErr w:type="spellEnd"/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นายก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.(ประธานฯ)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ร้อยตรีถนัด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บุด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ดี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รองนายก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นายเหลาทอง พระวิพันธ์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รองนายก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นายอดุลย์ คงชาตรี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ส.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ร้อยตรี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ทนง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ศักดิ์ ราชบัวศรี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ส.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นายสุบิน กำไรเพชร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ส.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นายคำดี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สัง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สีโว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กำนันตำบล(ผู้ทรงคุณวุฒิ)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นายสุมล โม้ทอง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ผู้ใหญ๋บ้าน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ม.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12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ผู้ทรงคุณวุฒิ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นายดำรง สอนเต็ม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ผู้ใหญ่บ้าน ม.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 xml:space="preserve">5 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ผู้ทรงคุณวุฒิ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นายภิรมย์ คำบุญเกิด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ผอ.โรงเรียนหนองตาไก้พิทยา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นายประยูร ชาริ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นทร์</w:t>
                  </w:r>
                  <w:proofErr w:type="spellEnd"/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ผอ.โรงเรียนบ้านโคกป่า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กุง</w:t>
                  </w:r>
                  <w:proofErr w:type="spellEnd"/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นายป่าน โพนเพ็ก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ผอ.รพ.สต.สีชมพู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นายชัยศักดิ์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วร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วิเศษ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ประชาคม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นายสมบูรณ์ ทองลังกา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ประชาคม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นางเกศริ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นทร์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มะโรงฤทธิ์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ผู้ใหญ่บ้าน ม.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4 (</w:t>
                  </w: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ประชาคม)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นายปราชญา ทรัพย์แย้ม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ปลัดองค์การบริหารส่วนตำบล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นางสาวนรารัตน์ มีชิน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หน.สำนักปลัด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  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 xml:space="preserve">2. 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คณะกรรมการ ติดตามแผน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65"/>
              <w:gridCol w:w="2250"/>
              <w:gridCol w:w="1695"/>
              <w:gridCol w:w="1694"/>
              <w:gridCol w:w="2264"/>
            </w:tblGrid>
            <w:tr w:rsidR="005F0392" w:rsidRPr="00DF45A7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ชื่อ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ตำแหน่ง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เบอร์โทรศัพท์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เบอร์มือถือ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email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นายอภิโชติ สิงห์น้อย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ผอ.รร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.หนองตาไก้ศึกษาฯ(ประธาน)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นางเทวี ขวานทอง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ส.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0862330171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นายอรัญ จิตพิทักษ์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รองประะธาน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สภา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0611077707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นายสาคร จุ่นมา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ส.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0621718070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นายวาสนา ดวงคำ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ประชาคม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สุริยนต์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ภาษีภักดี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ประชาคม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นางกฤษณา โพธิ์หล้า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ผอ.รร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.บ้านป่าน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นายนิพนธ์ หมื่นหน้า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ผู้ทรงคุณวุฒิ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0908469755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นายคำ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พูล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หมั่นมี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ผู้ทรงคุณวุฒิ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นางสาวนรารัตน์ มีชิน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หน.สำนักปลัด (กรรมการ)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0847733546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นายวิทยา เวียงนนท์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ผอ.กองการศึกษา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089-9412917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   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 xml:space="preserve">3. </w:t>
            </w:r>
            <w:r w:rsidRPr="00DF45A7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คณะกรรมการสนับสนุนการจัดทำแผนพัฒนาท้องถิ่น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65"/>
              <w:gridCol w:w="2250"/>
              <w:gridCol w:w="1695"/>
              <w:gridCol w:w="1694"/>
              <w:gridCol w:w="2264"/>
            </w:tblGrid>
            <w:tr w:rsidR="005F0392" w:rsidRPr="00DF45A7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ชื่อ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ตำแหน่ง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เบอร์โทรศัพท์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  <w:cs/>
                    </w:rPr>
                    <w:t>เบอร์มือถือ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5F0392" w:rsidRPr="00DF45A7" w:rsidRDefault="005F0392" w:rsidP="005F0392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b/>
                      <w:bCs/>
                      <w:sz w:val="26"/>
                      <w:szCs w:val="26"/>
                    </w:rPr>
                    <w:t>email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นายปราชญา ทรัพย์แย้ม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ปลัดองค์การบริหารส่วนตำบล(ประธานฯ)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098-3740193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นายทวี ภูครองตา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รองปลัดองค์การบริหารส่วนตำบล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061-3698560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นายวิทยา เวียงนนท์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ผอ.กองการศึกษา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089-9412917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lastRenderedPageBreak/>
                    <w:t>นางสาว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วรพรรณ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ธนูรัตน์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ผอ.กองคลัง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0879558217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อภิชาติ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 เพียรแก้ว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ผอ.กองช่าง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นายสมัย มิตรมาตร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รักษาราชการ ผอ.โรงเรียนบ้านห้วยสายหนัง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นายสมควร รอบรู้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ประชาคม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นายอนันต์ ดาไชย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ประชาคม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นายวิชัย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สัง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สีโว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ประชาคม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นางผุสดี ชัยจีน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หน.ศูนย์พัฒนาเด็กเล็ก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อบต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.สีชมพู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นางสาวนรารัตน์ มีชิน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หน.สำนักปลัด (กรรมการและเลขานุการ)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043-424202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0847733546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  <w:tr w:rsidR="005F0392" w:rsidRPr="00DF45A7">
              <w:trPr>
                <w:trHeight w:val="375"/>
                <w:tblCellSpacing w:w="15" w:type="dxa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 xml:space="preserve">จ่าเอกจารุกร </w:t>
                  </w:r>
                  <w:proofErr w:type="spellStart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โส</w:t>
                  </w:r>
                  <w:proofErr w:type="spellEnd"/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สวัสดิ์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  <w:cs/>
                    </w:rPr>
                    <w:t>นักพัฒนาชุมชน ชำนาญการ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043424202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0653294276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5F0392" w:rsidRPr="00DF45A7" w:rsidRDefault="005F0392" w:rsidP="005F0392">
                  <w:pPr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</w:pPr>
                  <w:r w:rsidRPr="00DF45A7">
                    <w:rPr>
                      <w:rFonts w:ascii="TH SarabunPSK" w:eastAsia="Times New Roman" w:hAnsi="TH SarabunPSK" w:cs="TH SarabunPSK"/>
                      <w:sz w:val="26"/>
                      <w:szCs w:val="26"/>
                    </w:rPr>
                    <w:t>-</w:t>
                  </w:r>
                </w:p>
              </w:tc>
            </w:tr>
          </w:tbl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5F0392" w:rsidRPr="00DF45A7" w:rsidTr="00DF45A7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DD1F63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>   </w:t>
            </w:r>
          </w:p>
          <w:p w:rsidR="00DD1F63" w:rsidRDefault="00DD1F63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   ปัญหา/อุปสรรค และข้อเสนอแนะ</w:t>
            </w:r>
          </w:p>
          <w:p w:rsidR="00DD1F63" w:rsidRDefault="00DD1F63" w:rsidP="00DD1F63">
            <w:pPr>
              <w:pStyle w:val="a6"/>
              <w:numPr>
                <w:ilvl w:val="0"/>
                <w:numId w:val="1"/>
              </w:numPr>
              <w:rPr>
                <w:rFonts w:ascii="TH SarabunPSK" w:eastAsia="Times New Roman" w:hAnsi="TH SarabunPSK" w:cs="TH SarabunPSK" w:hint="cs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ควรมีการบริหารจัดการงบประมาณอย่างเหมาะสมทั้งปีงบประมาณ ตลอดจนการดำเนินงานโครงการให้ครอบคลุมทุกพื้นที่ ทั่วถึง </w:t>
            </w:r>
          </w:p>
          <w:p w:rsidR="00DD1F63" w:rsidRPr="00174EAA" w:rsidRDefault="00DD1F63" w:rsidP="005F0392">
            <w:pPr>
              <w:pStyle w:val="a6"/>
              <w:numPr>
                <w:ilvl w:val="0"/>
                <w:numId w:val="1"/>
              </w:numPr>
              <w:rPr>
                <w:rFonts w:ascii="TH SarabunPSK" w:eastAsia="Times New Roman" w:hAnsi="TH SarabunPSK" w:cs="TH SarabunPSK" w:hint="cs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เพิ่มโอกาสให้ประชาชนมีส่วนร่วมในการเสนอความต้องการที่จะพัฒนาในพื้นที่เพื่อตอบสนองความต้องการของประชาชน รับฟังปัญหา เสนอความคิด</w:t>
            </w:r>
            <w:r w:rsidR="00174EAA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และมีการนำข้อมูลจากที่ได้มาจากการระดมความคิดเห็นของประชาชนในแต่ละพื้นที่ มาประกอบการกำหนดหรือ</w:t>
            </w:r>
            <w:proofErr w:type="spellStart"/>
            <w:r w:rsidR="00174EAA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ปรับปปลี่ยน</w:t>
            </w:r>
            <w:proofErr w:type="spellEnd"/>
            <w:r w:rsidR="00174EAA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ยุทธศาสตร์การพัฒนาและแนวทางการพัฒนาให้มีความครอบคลุมกับความต้องการของประชาชนและสามารถดำเนินโครงการได้จริง</w:t>
            </w:r>
            <w:bookmarkStart w:id="0" w:name="_GoBack"/>
            <w:bookmarkEnd w:id="0"/>
          </w:p>
          <w:p w:rsidR="00DD1F63" w:rsidRDefault="00DD1F63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:rsidR="005F0392" w:rsidRPr="00DF45A7" w:rsidRDefault="005F0392" w:rsidP="005F0392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> 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ทั้งนี้ หากประชาชนทุกท่านหรือหน่วยงานราชการต่างๆ ที่เกี่ยวข้องมีข้อสงสัยหรือมีความประสงค์จะเสนอตวามคิดเห็นหรือข้อเสนอแนะ การบริหารงานขอ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.สีชมพูทราบ เพื่อจะได้พิจารณาการวางแผนพัฒนาและปรับปรุงการดำเนินการ ตอบสนองความต้องการของประชาชนในพื้นที่ในระยะต่อไป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    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จึงประกาศมาเพื่อทราบโดยทั่วกัน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                                                              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ประกาศ ณ วันที่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17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กุมภาพันธ์ 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t>2566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                                                              </w:t>
            </w:r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นายก </w:t>
            </w:r>
            <w:proofErr w:type="spellStart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DF45A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.สีชมพู</w:t>
            </w:r>
          </w:p>
        </w:tc>
      </w:tr>
    </w:tbl>
    <w:p w:rsidR="00D60078" w:rsidRPr="00DF45A7" w:rsidRDefault="005F0392">
      <w:pPr>
        <w:rPr>
          <w:rFonts w:ascii="TH SarabunPSK" w:hAnsi="TH SarabunPSK" w:cs="TH SarabunPSK"/>
          <w:sz w:val="26"/>
          <w:szCs w:val="26"/>
        </w:rPr>
      </w:pPr>
      <w:r w:rsidRPr="00DF45A7">
        <w:rPr>
          <w:rFonts w:ascii="TH SarabunPSK" w:eastAsia="Times New Roman" w:hAnsi="TH SarabunPSK" w:cs="TH SarabunPSK"/>
          <w:sz w:val="26"/>
          <w:szCs w:val="26"/>
          <w:cs/>
        </w:rPr>
        <w:t xml:space="preserve">ข้อมูล ณ </w:t>
      </w:r>
      <w:r w:rsidRPr="00DF45A7">
        <w:rPr>
          <w:rFonts w:ascii="TH SarabunPSK" w:eastAsia="Times New Roman" w:hAnsi="TH SarabunPSK" w:cs="TH SarabunPSK"/>
          <w:sz w:val="26"/>
          <w:szCs w:val="26"/>
        </w:rPr>
        <w:t>17/02/2566</w:t>
      </w:r>
    </w:p>
    <w:sectPr w:rsidR="00D60078" w:rsidRPr="00DF45A7" w:rsidSect="005F0392">
      <w:pgSz w:w="11906" w:h="16838"/>
      <w:pgMar w:top="709" w:right="84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019A0"/>
    <w:multiLevelType w:val="hybridMultilevel"/>
    <w:tmpl w:val="58262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392"/>
    <w:rsid w:val="00174EAA"/>
    <w:rsid w:val="005F0392"/>
    <w:rsid w:val="00D60078"/>
    <w:rsid w:val="00DD1F63"/>
    <w:rsid w:val="00D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9B1F6E-90BB-44C0-82C8-0D0DA2DA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392"/>
    <w:pPr>
      <w:spacing w:after="0" w:line="240" w:lineRule="auto"/>
    </w:pPr>
    <w:rPr>
      <w:rFonts w:ascii="Angsana New" w:eastAsiaTheme="minorEastAsia" w:hAnsi="Angsana New" w:cs="Angsana New"/>
      <w:sz w:val="28"/>
    </w:rPr>
  </w:style>
  <w:style w:type="paragraph" w:styleId="1">
    <w:name w:val="heading 1"/>
    <w:basedOn w:val="a"/>
    <w:link w:val="10"/>
    <w:uiPriority w:val="9"/>
    <w:qFormat/>
    <w:rsid w:val="005F0392"/>
    <w:pPr>
      <w:spacing w:before="100" w:beforeAutospacing="1" w:after="100" w:afterAutospacing="1"/>
      <w:outlineLvl w:val="0"/>
    </w:pPr>
    <w:rPr>
      <w:rFonts w:ascii="THSarabunNew" w:hAnsi="THSarabunNew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F0392"/>
    <w:rPr>
      <w:rFonts w:ascii="THSarabunNew" w:eastAsiaTheme="minorEastAsia" w:hAnsi="THSarabunNew" w:cs="Angsana New"/>
      <w:b/>
      <w:bCs/>
      <w:kern w:val="36"/>
      <w:sz w:val="24"/>
      <w:szCs w:val="24"/>
    </w:rPr>
  </w:style>
  <w:style w:type="paragraph" w:styleId="a3">
    <w:name w:val="Title"/>
    <w:basedOn w:val="a"/>
    <w:link w:val="a4"/>
    <w:qFormat/>
    <w:rsid w:val="005F0392"/>
    <w:pPr>
      <w:jc w:val="center"/>
    </w:pPr>
    <w:rPr>
      <w:rFonts w:eastAsia="Cordi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F0392"/>
    <w:rPr>
      <w:rFonts w:ascii="Angsana New" w:eastAsia="Cordia New" w:hAnsi="Angsana New" w:cs="Angsana New"/>
      <w:b/>
      <w:bCs/>
      <w:sz w:val="32"/>
      <w:szCs w:val="32"/>
    </w:rPr>
  </w:style>
  <w:style w:type="character" w:styleId="a5">
    <w:name w:val="Strong"/>
    <w:basedOn w:val="a0"/>
    <w:uiPriority w:val="22"/>
    <w:qFormat/>
    <w:rsid w:val="005F0392"/>
    <w:rPr>
      <w:b/>
      <w:bCs/>
    </w:rPr>
  </w:style>
  <w:style w:type="numbering" w:customStyle="1" w:styleId="11">
    <w:name w:val="ไม่มีรายการ1"/>
    <w:next w:val="a2"/>
    <w:uiPriority w:val="99"/>
    <w:semiHidden/>
    <w:unhideWhenUsed/>
    <w:rsid w:val="005F0392"/>
  </w:style>
  <w:style w:type="paragraph" w:styleId="a6">
    <w:name w:val="List Paragraph"/>
    <w:basedOn w:val="a"/>
    <w:uiPriority w:val="34"/>
    <w:qFormat/>
    <w:rsid w:val="00DD1F63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0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17</Pages>
  <Words>4237</Words>
  <Characters>24157</Characters>
  <Application>Microsoft Office Word</Application>
  <DocSecurity>0</DocSecurity>
  <Lines>201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Rayong Phlox</Company>
  <LinksUpToDate>false</LinksUpToDate>
  <CharactersWithSpaces>28338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Rayong</dc:creator>
  <cp:keywords/>
  <dc:description/>
  <cp:lastModifiedBy>Rayong</cp:lastModifiedBy>
  <cp:revision>2</cp:revision>
  <dcterms:created xsi:type="dcterms:W3CDTF">2023-02-17T03:52:00Z</dcterms:created>
  <dcterms:modified xsi:type="dcterms:W3CDTF">2023-04-24T07:25:00Z</dcterms:modified>
</cp:coreProperties>
</file>